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FE" w:rsidRDefault="003235FE"/>
    <w:p w:rsidR="00A603E4" w:rsidRDefault="00A603E4"/>
    <w:p w:rsidR="00A603E4" w:rsidRDefault="00A603E4"/>
    <w:p w:rsidR="00A603E4" w:rsidRDefault="00A603E4"/>
    <w:p w:rsidR="00A603E4" w:rsidRDefault="00A603E4"/>
    <w:p w:rsidR="00A603E4" w:rsidRDefault="00A603E4"/>
    <w:p w:rsidR="00A603E4" w:rsidRDefault="00A603E4"/>
    <w:p w:rsidR="00A10590" w:rsidRPr="003235FE" w:rsidRDefault="00A10590" w:rsidP="00A10590">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w:t>
      </w:r>
    </w:p>
    <w:p w:rsidR="003235FE" w:rsidRPr="003235FE" w:rsidRDefault="0004739E" w:rsidP="003235FE">
      <w:pPr>
        <w:spacing w:line="480" w:lineRule="auto"/>
        <w:jc w:val="center"/>
        <w:rPr>
          <w:rFonts w:ascii="Times New Roman" w:hAnsi="Times New Roman" w:cs="Times New Roman"/>
          <w:sz w:val="24"/>
          <w:szCs w:val="24"/>
        </w:rPr>
      </w:pPr>
      <w:r w:rsidRPr="003235FE">
        <w:rPr>
          <w:rFonts w:ascii="Times New Roman" w:hAnsi="Times New Roman" w:cs="Times New Roman"/>
          <w:sz w:val="24"/>
          <w:szCs w:val="24"/>
        </w:rPr>
        <w:t>Student’s Name</w:t>
      </w:r>
    </w:p>
    <w:p w:rsidR="003235FE" w:rsidRPr="003235FE" w:rsidRDefault="0004739E" w:rsidP="003235FE">
      <w:pPr>
        <w:spacing w:line="480" w:lineRule="auto"/>
        <w:jc w:val="center"/>
        <w:rPr>
          <w:rFonts w:ascii="Times New Roman" w:hAnsi="Times New Roman" w:cs="Times New Roman"/>
          <w:sz w:val="24"/>
          <w:szCs w:val="24"/>
        </w:rPr>
      </w:pPr>
      <w:r w:rsidRPr="003235FE">
        <w:rPr>
          <w:rFonts w:ascii="Times New Roman" w:hAnsi="Times New Roman" w:cs="Times New Roman"/>
          <w:sz w:val="24"/>
          <w:szCs w:val="24"/>
        </w:rPr>
        <w:t>Instructor’s Name</w:t>
      </w:r>
    </w:p>
    <w:p w:rsidR="003235FE" w:rsidRPr="003235FE" w:rsidRDefault="0004739E" w:rsidP="003235FE">
      <w:pPr>
        <w:spacing w:line="480" w:lineRule="auto"/>
        <w:jc w:val="center"/>
        <w:rPr>
          <w:rFonts w:ascii="Times New Roman" w:hAnsi="Times New Roman" w:cs="Times New Roman"/>
          <w:sz w:val="24"/>
          <w:szCs w:val="24"/>
        </w:rPr>
      </w:pPr>
      <w:r w:rsidRPr="003235FE">
        <w:rPr>
          <w:rFonts w:ascii="Times New Roman" w:hAnsi="Times New Roman" w:cs="Times New Roman"/>
          <w:sz w:val="24"/>
          <w:szCs w:val="24"/>
        </w:rPr>
        <w:t>Date</w:t>
      </w:r>
    </w:p>
    <w:p w:rsidR="003235FE" w:rsidRDefault="003235FE"/>
    <w:p w:rsidR="003235FE" w:rsidRDefault="003235FE"/>
    <w:p w:rsidR="003235FE" w:rsidRDefault="003235FE"/>
    <w:p w:rsidR="003235FE" w:rsidRDefault="003235FE"/>
    <w:p w:rsidR="003235FE" w:rsidRDefault="003235FE"/>
    <w:p w:rsidR="003235FE" w:rsidRDefault="003235FE"/>
    <w:p w:rsidR="003235FE" w:rsidRDefault="003235FE"/>
    <w:p w:rsidR="003235FE" w:rsidRDefault="003235FE"/>
    <w:p w:rsidR="00A603E4" w:rsidRDefault="00A603E4"/>
    <w:p w:rsidR="003235FE" w:rsidRDefault="003235FE"/>
    <w:p w:rsidR="003235FE" w:rsidRDefault="003235FE"/>
    <w:p w:rsidR="00170A96" w:rsidRDefault="0004739E">
      <w:pPr>
        <w:rPr>
          <w:rFonts w:ascii="Times New Roman" w:hAnsi="Times New Roman" w:cs="Times New Roman"/>
          <w:sz w:val="24"/>
          <w:szCs w:val="24"/>
        </w:rPr>
      </w:pPr>
      <w:r>
        <w:rPr>
          <w:rFonts w:ascii="Times New Roman" w:hAnsi="Times New Roman" w:cs="Times New Roman"/>
          <w:sz w:val="24"/>
          <w:szCs w:val="24"/>
        </w:rPr>
        <w:br w:type="page"/>
      </w:r>
    </w:p>
    <w:p w:rsidR="00A10590" w:rsidRPr="003235FE" w:rsidRDefault="00A10590" w:rsidP="00A105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w:t>
      </w:r>
    </w:p>
    <w:p w:rsidR="00C67DD1" w:rsidRDefault="0004739E" w:rsidP="006442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Heel ulceration is</w:t>
      </w:r>
      <w:r w:rsidR="00644259">
        <w:rPr>
          <w:rFonts w:ascii="Times New Roman" w:hAnsi="Times New Roman" w:cs="Times New Roman"/>
          <w:sz w:val="24"/>
          <w:szCs w:val="24"/>
        </w:rPr>
        <w:t xml:space="preserve"> an ulcer that affects the heels of a person. It often affects patients who are immobile because as they are lying down face up and a lot of body pressure is directed to the heels. The heels are usually covered with a thin layer of skin; hence they are prone to heel ulcer. The ulcer starts as a red patch, and then it advances to blisters, which in turn become a full-blown ulcer if it is not treated beforehand. Some of the</w:t>
      </w:r>
      <w:r w:rsidR="0043790C">
        <w:rPr>
          <w:rFonts w:ascii="Times New Roman" w:hAnsi="Times New Roman" w:cs="Times New Roman"/>
          <w:sz w:val="24"/>
          <w:szCs w:val="24"/>
        </w:rPr>
        <w:t xml:space="preserve"> causes of heel ulceration are diabetes, dry skin, esp</w:t>
      </w:r>
      <w:r w:rsidR="0061067F">
        <w:rPr>
          <w:rFonts w:ascii="Times New Roman" w:hAnsi="Times New Roman" w:cs="Times New Roman"/>
          <w:sz w:val="24"/>
          <w:szCs w:val="24"/>
        </w:rPr>
        <w:t>ecially in the older generation</w:t>
      </w:r>
      <w:r w:rsidR="0043790C">
        <w:rPr>
          <w:rFonts w:ascii="Times New Roman" w:hAnsi="Times New Roman" w:cs="Times New Roman"/>
          <w:sz w:val="24"/>
          <w:szCs w:val="24"/>
        </w:rPr>
        <w:t xml:space="preserve"> and inadequate blood supply to the heel area</w:t>
      </w:r>
      <w:r w:rsidR="0025715D">
        <w:rPr>
          <w:rFonts w:ascii="Times New Roman" w:hAnsi="Times New Roman" w:cs="Times New Roman"/>
          <w:sz w:val="24"/>
          <w:szCs w:val="24"/>
        </w:rPr>
        <w:t xml:space="preserve"> </w:t>
      </w:r>
      <w:r w:rsidR="0061067F">
        <w:rPr>
          <w:rFonts w:ascii="Times New Roman" w:hAnsi="Times New Roman" w:cs="Times New Roman"/>
          <w:sz w:val="24"/>
          <w:szCs w:val="24"/>
        </w:rPr>
        <w:t xml:space="preserve">among others </w:t>
      </w:r>
      <w:r w:rsidR="0025715D">
        <w:rPr>
          <w:rFonts w:ascii="Times New Roman" w:hAnsi="Times New Roman" w:cs="Times New Roman"/>
          <w:sz w:val="24"/>
          <w:szCs w:val="24"/>
        </w:rPr>
        <w:t xml:space="preserve">(Nelson et al., 2017). </w:t>
      </w:r>
      <w:r w:rsidR="0061067F">
        <w:rPr>
          <w:rFonts w:ascii="Times New Roman" w:hAnsi="Times New Roman" w:cs="Times New Roman"/>
          <w:sz w:val="24"/>
          <w:szCs w:val="24"/>
        </w:rPr>
        <w:t xml:space="preserve">In order to understand how heel ulceration occurs, it is important to discuss a number of aspects which will revolve around given questions. </w:t>
      </w:r>
      <w:r w:rsidR="0043790C">
        <w:rPr>
          <w:rFonts w:ascii="Times New Roman" w:hAnsi="Times New Roman" w:cs="Times New Roman"/>
          <w:sz w:val="24"/>
          <w:szCs w:val="24"/>
        </w:rPr>
        <w:t xml:space="preserve">The </w:t>
      </w:r>
      <w:r w:rsidR="000F22F7">
        <w:rPr>
          <w:rFonts w:ascii="Times New Roman" w:hAnsi="Times New Roman" w:cs="Times New Roman"/>
          <w:sz w:val="24"/>
          <w:szCs w:val="24"/>
        </w:rPr>
        <w:t>literature</w:t>
      </w:r>
      <w:r w:rsidR="0043790C">
        <w:rPr>
          <w:rFonts w:ascii="Times New Roman" w:hAnsi="Times New Roman" w:cs="Times New Roman"/>
          <w:sz w:val="24"/>
          <w:szCs w:val="24"/>
        </w:rPr>
        <w:t xml:space="preserve"> </w:t>
      </w:r>
      <w:r w:rsidR="000F22F7">
        <w:rPr>
          <w:rFonts w:ascii="Times New Roman" w:hAnsi="Times New Roman" w:cs="Times New Roman"/>
          <w:sz w:val="24"/>
          <w:szCs w:val="24"/>
        </w:rPr>
        <w:t xml:space="preserve">will </w:t>
      </w:r>
      <w:r w:rsidR="0043790C">
        <w:rPr>
          <w:rFonts w:ascii="Times New Roman" w:hAnsi="Times New Roman" w:cs="Times New Roman"/>
          <w:sz w:val="24"/>
          <w:szCs w:val="24"/>
        </w:rPr>
        <w:t xml:space="preserve">discuss </w:t>
      </w:r>
      <w:r w:rsidR="000F22F7">
        <w:rPr>
          <w:rFonts w:ascii="Times New Roman" w:hAnsi="Times New Roman" w:cs="Times New Roman"/>
          <w:sz w:val="24"/>
          <w:szCs w:val="24"/>
        </w:rPr>
        <w:t>prevention as well as</w:t>
      </w:r>
      <w:r w:rsidR="0043790C">
        <w:rPr>
          <w:rFonts w:ascii="Times New Roman" w:hAnsi="Times New Roman" w:cs="Times New Roman"/>
          <w:sz w:val="24"/>
          <w:szCs w:val="24"/>
        </w:rPr>
        <w:t xml:space="preserve"> management measures to be considered by medical staff in managing heel ulceration</w:t>
      </w:r>
      <w:r w:rsidR="00A603E4">
        <w:rPr>
          <w:rFonts w:ascii="Times New Roman" w:hAnsi="Times New Roman" w:cs="Times New Roman"/>
          <w:sz w:val="24"/>
          <w:szCs w:val="24"/>
        </w:rPr>
        <w:t xml:space="preserve"> in</w:t>
      </w:r>
      <w:r w:rsidR="0043790C">
        <w:rPr>
          <w:rFonts w:ascii="Times New Roman" w:hAnsi="Times New Roman" w:cs="Times New Roman"/>
          <w:sz w:val="24"/>
          <w:szCs w:val="24"/>
        </w:rPr>
        <w:t xml:space="preserve"> patients</w:t>
      </w:r>
      <w:r w:rsidR="00A603E4">
        <w:rPr>
          <w:rFonts w:ascii="Times New Roman" w:hAnsi="Times New Roman" w:cs="Times New Roman"/>
          <w:sz w:val="24"/>
          <w:szCs w:val="24"/>
        </w:rPr>
        <w:t>.</w:t>
      </w:r>
    </w:p>
    <w:p w:rsidR="003235FE" w:rsidRPr="00170A96" w:rsidRDefault="0004739E" w:rsidP="00B47D34">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r w:rsidR="001D3FD4" w:rsidRPr="00170A96">
        <w:rPr>
          <w:rFonts w:ascii="Times New Roman" w:hAnsi="Times New Roman" w:cs="Times New Roman"/>
          <w:b/>
          <w:sz w:val="24"/>
          <w:szCs w:val="24"/>
        </w:rPr>
        <w:t>a</w:t>
      </w:r>
    </w:p>
    <w:p w:rsidR="00170A96"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mentioned above, heel ulceration is often in immobile patients. The hospital management, </w:t>
      </w:r>
      <w:r w:rsidR="00397926">
        <w:rPr>
          <w:rFonts w:ascii="Times New Roman" w:hAnsi="Times New Roman" w:cs="Times New Roman"/>
          <w:sz w:val="24"/>
          <w:szCs w:val="24"/>
        </w:rPr>
        <w:t>when caring for the patients,</w:t>
      </w:r>
      <w:r>
        <w:rPr>
          <w:rFonts w:ascii="Times New Roman" w:hAnsi="Times New Roman" w:cs="Times New Roman"/>
          <w:sz w:val="24"/>
          <w:szCs w:val="24"/>
        </w:rPr>
        <w:t xml:space="preserve"> should always be on the lookout for heel ulceration</w:t>
      </w:r>
      <w:r w:rsidR="00397926">
        <w:rPr>
          <w:rFonts w:ascii="Times New Roman" w:hAnsi="Times New Roman" w:cs="Times New Roman"/>
          <w:sz w:val="24"/>
          <w:szCs w:val="24"/>
        </w:rPr>
        <w:t xml:space="preserve"> in these patients</w:t>
      </w:r>
      <w:r>
        <w:rPr>
          <w:rFonts w:ascii="Times New Roman" w:hAnsi="Times New Roman" w:cs="Times New Roman"/>
          <w:sz w:val="24"/>
          <w:szCs w:val="24"/>
        </w:rPr>
        <w:t xml:space="preserve">. In ensuring that there is 80 to 90 percent reliability in the prevention and management of this illness, the </w:t>
      </w:r>
      <w:r w:rsidR="005F1C84">
        <w:rPr>
          <w:rFonts w:ascii="Times New Roman" w:hAnsi="Times New Roman" w:cs="Times New Roman"/>
          <w:sz w:val="24"/>
          <w:szCs w:val="24"/>
        </w:rPr>
        <w:t xml:space="preserve">trained </w:t>
      </w:r>
      <w:r>
        <w:rPr>
          <w:rFonts w:ascii="Times New Roman" w:hAnsi="Times New Roman" w:cs="Times New Roman"/>
          <w:sz w:val="24"/>
          <w:szCs w:val="24"/>
        </w:rPr>
        <w:t>nurses should be vigilant when it comes to adhering to the prevention procedures taught by the improvement</w:t>
      </w:r>
      <w:r w:rsidR="005F1C84">
        <w:rPr>
          <w:rFonts w:ascii="Times New Roman" w:hAnsi="Times New Roman" w:cs="Times New Roman"/>
          <w:sz w:val="24"/>
          <w:szCs w:val="24"/>
        </w:rPr>
        <w:t xml:space="preserve"> group</w:t>
      </w:r>
      <w:r>
        <w:rPr>
          <w:rFonts w:ascii="Times New Roman" w:hAnsi="Times New Roman" w:cs="Times New Roman"/>
          <w:sz w:val="24"/>
          <w:szCs w:val="24"/>
        </w:rPr>
        <w:t xml:space="preserve"> in regards to the case study. One of the methods to follow through is by </w:t>
      </w:r>
      <w:r w:rsidR="005F1C84">
        <w:rPr>
          <w:rFonts w:ascii="Times New Roman" w:hAnsi="Times New Roman" w:cs="Times New Roman"/>
          <w:sz w:val="24"/>
          <w:szCs w:val="24"/>
        </w:rPr>
        <w:t>raising the feet of the patient by using either eggshell foam or splint foams</w:t>
      </w:r>
      <w:r w:rsidR="0025715D">
        <w:rPr>
          <w:rFonts w:ascii="Times New Roman" w:hAnsi="Times New Roman" w:cs="Times New Roman"/>
          <w:sz w:val="24"/>
          <w:szCs w:val="24"/>
        </w:rPr>
        <w:t xml:space="preserve"> (Boyko et al., </w:t>
      </w:r>
      <w:r w:rsidR="0025715D" w:rsidRPr="00C64BF2">
        <w:rPr>
          <w:rFonts w:ascii="Times New Roman" w:hAnsi="Times New Roman" w:cs="Times New Roman"/>
          <w:sz w:val="24"/>
          <w:szCs w:val="24"/>
        </w:rPr>
        <w:t>2018)</w:t>
      </w:r>
      <w:r w:rsidR="005F1C84">
        <w:rPr>
          <w:rFonts w:ascii="Times New Roman" w:hAnsi="Times New Roman" w:cs="Times New Roman"/>
          <w:sz w:val="24"/>
          <w:szCs w:val="24"/>
        </w:rPr>
        <w:t xml:space="preserve">. </w:t>
      </w:r>
      <w:r>
        <w:rPr>
          <w:rFonts w:ascii="Times New Roman" w:hAnsi="Times New Roman" w:cs="Times New Roman"/>
          <w:sz w:val="24"/>
          <w:szCs w:val="24"/>
        </w:rPr>
        <w:t>By doing this, the body pressure on the heels will reduce drastically</w:t>
      </w:r>
      <w:r w:rsidR="005F1C84">
        <w:rPr>
          <w:rFonts w:ascii="Times New Roman" w:hAnsi="Times New Roman" w:cs="Times New Roman"/>
          <w:sz w:val="24"/>
          <w:szCs w:val="24"/>
        </w:rPr>
        <w:t xml:space="preserve"> because </w:t>
      </w:r>
      <w:r w:rsidR="00740373">
        <w:rPr>
          <w:rFonts w:ascii="Times New Roman" w:hAnsi="Times New Roman" w:cs="Times New Roman"/>
          <w:sz w:val="24"/>
          <w:szCs w:val="24"/>
        </w:rPr>
        <w:t>the above methods are effective. The leg elevation also improves the blood flow.</w:t>
      </w:r>
      <w:r w:rsidR="006D4487">
        <w:rPr>
          <w:rFonts w:ascii="Times New Roman" w:hAnsi="Times New Roman" w:cs="Times New Roman"/>
          <w:sz w:val="24"/>
          <w:szCs w:val="24"/>
        </w:rPr>
        <w:t xml:space="preserve"> </w:t>
      </w:r>
      <w:r w:rsidR="005F1C84">
        <w:rPr>
          <w:rFonts w:ascii="Times New Roman" w:hAnsi="Times New Roman" w:cs="Times New Roman"/>
          <w:sz w:val="24"/>
          <w:szCs w:val="24"/>
        </w:rPr>
        <w:t>Follo</w:t>
      </w:r>
      <w:r w:rsidR="006D4487">
        <w:rPr>
          <w:rFonts w:ascii="Times New Roman" w:hAnsi="Times New Roman" w:cs="Times New Roman"/>
          <w:sz w:val="24"/>
          <w:szCs w:val="24"/>
        </w:rPr>
        <w:t>wed closely by</w:t>
      </w:r>
      <w:r w:rsidR="005F1C84">
        <w:rPr>
          <w:rFonts w:ascii="Times New Roman" w:hAnsi="Times New Roman" w:cs="Times New Roman"/>
          <w:sz w:val="24"/>
          <w:szCs w:val="24"/>
        </w:rPr>
        <w:t xml:space="preserve"> nurses, the next procedure is to ensure that the skin area around the heel is continuously taken care of in that if one's skin is prone to dryness, especially in the e</w:t>
      </w:r>
      <w:r w:rsidR="0061067F">
        <w:rPr>
          <w:rFonts w:ascii="Times New Roman" w:hAnsi="Times New Roman" w:cs="Times New Roman"/>
          <w:sz w:val="24"/>
          <w:szCs w:val="24"/>
        </w:rPr>
        <w:t>lderly, t</w:t>
      </w:r>
      <w:r w:rsidR="00E828F1">
        <w:rPr>
          <w:rFonts w:ascii="Times New Roman" w:hAnsi="Times New Roman" w:cs="Times New Roman"/>
          <w:sz w:val="24"/>
          <w:szCs w:val="24"/>
        </w:rPr>
        <w:t>he nurses can apply a safe moisturizer to the heels</w:t>
      </w:r>
      <w:r w:rsidR="005F1C84">
        <w:rPr>
          <w:rFonts w:ascii="Times New Roman" w:hAnsi="Times New Roman" w:cs="Times New Roman"/>
          <w:sz w:val="24"/>
          <w:szCs w:val="24"/>
        </w:rPr>
        <w:t xml:space="preserve"> to make them moist to reduce the </w:t>
      </w:r>
      <w:r w:rsidR="006A39B9">
        <w:rPr>
          <w:rFonts w:ascii="Times New Roman" w:hAnsi="Times New Roman" w:cs="Times New Roman"/>
          <w:sz w:val="24"/>
          <w:szCs w:val="24"/>
        </w:rPr>
        <w:lastRenderedPageBreak/>
        <w:t>irritation caused by friction</w:t>
      </w:r>
      <w:r w:rsidR="00E828F1">
        <w:rPr>
          <w:rFonts w:ascii="Times New Roman" w:hAnsi="Times New Roman" w:cs="Times New Roman"/>
          <w:sz w:val="24"/>
          <w:szCs w:val="24"/>
        </w:rPr>
        <w:t xml:space="preserve"> with the</w:t>
      </w:r>
      <w:r w:rsidR="005F1C84">
        <w:rPr>
          <w:rFonts w:ascii="Times New Roman" w:hAnsi="Times New Roman" w:cs="Times New Roman"/>
          <w:sz w:val="24"/>
          <w:szCs w:val="24"/>
        </w:rPr>
        <w:t xml:space="preserve"> </w:t>
      </w:r>
      <w:r>
        <w:rPr>
          <w:rFonts w:ascii="Times New Roman" w:hAnsi="Times New Roman" w:cs="Times New Roman"/>
          <w:sz w:val="24"/>
          <w:szCs w:val="24"/>
        </w:rPr>
        <w:t>bedsheet</w:t>
      </w:r>
      <w:r w:rsidR="006A39B9">
        <w:rPr>
          <w:rFonts w:ascii="Times New Roman" w:hAnsi="Times New Roman" w:cs="Times New Roman"/>
          <w:sz w:val="24"/>
          <w:szCs w:val="24"/>
        </w:rPr>
        <w:t xml:space="preserve">. </w:t>
      </w:r>
      <w:r w:rsidR="0061067F">
        <w:rPr>
          <w:rFonts w:ascii="Times New Roman" w:hAnsi="Times New Roman" w:cs="Times New Roman"/>
          <w:sz w:val="24"/>
          <w:szCs w:val="24"/>
        </w:rPr>
        <w:t>With this taken in place, it helps a lot to make better the patient heel ulcer.</w:t>
      </w:r>
    </w:p>
    <w:p w:rsidR="006F0E4A"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Since the heel ulceration is also caused by patients lying in one position, the nurses should continuously change the sleeping positions of patients who cannot do it by themselves, especially those patients who have paralysis. Heel ulceration affects the skin around the heels, so the checkup of that part of the skin area should be done regularly in case of any signs of heel ulceration. As mentioned earlier, the heel ulceration begins as a red or da</w:t>
      </w:r>
      <w:r w:rsidR="0061067F">
        <w:rPr>
          <w:rFonts w:ascii="Times New Roman" w:hAnsi="Times New Roman" w:cs="Times New Roman"/>
          <w:sz w:val="24"/>
          <w:szCs w:val="24"/>
        </w:rPr>
        <w:t xml:space="preserve">rk purple sore then it advances. For that reason, </w:t>
      </w:r>
      <w:r>
        <w:rPr>
          <w:rFonts w:ascii="Times New Roman" w:hAnsi="Times New Roman" w:cs="Times New Roman"/>
          <w:sz w:val="24"/>
          <w:szCs w:val="24"/>
        </w:rPr>
        <w:t xml:space="preserve">the nurses should be cautious </w:t>
      </w:r>
      <w:r w:rsidR="006D4487">
        <w:rPr>
          <w:rFonts w:ascii="Times New Roman" w:hAnsi="Times New Roman" w:cs="Times New Roman"/>
          <w:sz w:val="24"/>
          <w:szCs w:val="24"/>
        </w:rPr>
        <w:t>and monitor this situation to prevent full-blown heel ulceration.</w:t>
      </w:r>
      <w:r w:rsidR="00DA2FF8">
        <w:rPr>
          <w:rFonts w:ascii="Times New Roman" w:hAnsi="Times New Roman" w:cs="Times New Roman"/>
          <w:sz w:val="24"/>
          <w:szCs w:val="24"/>
        </w:rPr>
        <w:t xml:space="preserve"> </w:t>
      </w:r>
      <w:r w:rsidR="00627FFA">
        <w:rPr>
          <w:rFonts w:ascii="Times New Roman" w:hAnsi="Times New Roman" w:cs="Times New Roman"/>
          <w:sz w:val="24"/>
          <w:szCs w:val="24"/>
        </w:rPr>
        <w:t xml:space="preserve">To manage the ulcer, patients with the wound should be given a nutritious meal with protein and vitamins to enable the wound to heal. </w:t>
      </w:r>
      <w:r w:rsidR="00651C00">
        <w:rPr>
          <w:rFonts w:ascii="Times New Roman" w:hAnsi="Times New Roman" w:cs="Times New Roman"/>
          <w:sz w:val="24"/>
          <w:szCs w:val="24"/>
        </w:rPr>
        <w:t>Besides, t</w:t>
      </w:r>
      <w:r w:rsidR="00627FFA">
        <w:rPr>
          <w:rFonts w:ascii="Times New Roman" w:hAnsi="Times New Roman" w:cs="Times New Roman"/>
          <w:sz w:val="24"/>
          <w:szCs w:val="24"/>
        </w:rPr>
        <w:t>he affected heel should be taken care of regularly by cleaning it to avoid infections and should always be covered with gauze after cleansing.</w:t>
      </w:r>
    </w:p>
    <w:p w:rsidR="006D4487" w:rsidRPr="00170A96" w:rsidRDefault="0004739E" w:rsidP="006D4487">
      <w:pPr>
        <w:spacing w:after="0" w:line="480" w:lineRule="auto"/>
        <w:contextualSpacing/>
        <w:rPr>
          <w:rFonts w:ascii="Times New Roman" w:hAnsi="Times New Roman" w:cs="Times New Roman"/>
          <w:b/>
          <w:sz w:val="24"/>
          <w:szCs w:val="24"/>
        </w:rPr>
      </w:pPr>
      <w:r w:rsidRPr="00170A96">
        <w:rPr>
          <w:rFonts w:ascii="Times New Roman" w:hAnsi="Times New Roman" w:cs="Times New Roman"/>
          <w:b/>
          <w:sz w:val="24"/>
          <w:szCs w:val="24"/>
        </w:rPr>
        <w:t>Question 2 b</w:t>
      </w:r>
    </w:p>
    <w:p w:rsidR="00170A96"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ensure that there is a 95 % reliability of managing and preventing heel ulceration, </w:t>
      </w:r>
      <w:r w:rsidR="00D30981">
        <w:rPr>
          <w:rFonts w:ascii="Times New Roman" w:hAnsi="Times New Roman" w:cs="Times New Roman"/>
          <w:sz w:val="24"/>
          <w:szCs w:val="24"/>
        </w:rPr>
        <w:t xml:space="preserve">the hospital should ensure that there are </w:t>
      </w:r>
      <w:r>
        <w:rPr>
          <w:rFonts w:ascii="Times New Roman" w:hAnsi="Times New Roman" w:cs="Times New Roman"/>
          <w:sz w:val="24"/>
          <w:szCs w:val="24"/>
        </w:rPr>
        <w:t>enough nurses</w:t>
      </w:r>
      <w:r w:rsidR="00D30981">
        <w:rPr>
          <w:rFonts w:ascii="Times New Roman" w:hAnsi="Times New Roman" w:cs="Times New Roman"/>
          <w:sz w:val="24"/>
          <w:szCs w:val="24"/>
        </w:rPr>
        <w:t xml:space="preserve"> or caregivers in the hospital to care </w:t>
      </w:r>
      <w:r>
        <w:rPr>
          <w:rFonts w:ascii="Times New Roman" w:hAnsi="Times New Roman" w:cs="Times New Roman"/>
          <w:sz w:val="24"/>
          <w:szCs w:val="24"/>
        </w:rPr>
        <w:t>for the invalid patients. In the one year of trying to manage heel ulceration in the hospital, probably the nurses who were trained on how to manage</w:t>
      </w:r>
      <w:r w:rsidR="00D30981">
        <w:rPr>
          <w:rFonts w:ascii="Times New Roman" w:hAnsi="Times New Roman" w:cs="Times New Roman"/>
          <w:sz w:val="24"/>
          <w:szCs w:val="24"/>
        </w:rPr>
        <w:t xml:space="preserve"> and prevent heel ulceration</w:t>
      </w:r>
      <w:r>
        <w:rPr>
          <w:rFonts w:ascii="Times New Roman" w:hAnsi="Times New Roman" w:cs="Times New Roman"/>
          <w:sz w:val="24"/>
          <w:szCs w:val="24"/>
        </w:rPr>
        <w:t xml:space="preserve"> were not working for the hospital</w:t>
      </w:r>
      <w:r w:rsidR="00D30981">
        <w:rPr>
          <w:rFonts w:ascii="Times New Roman" w:hAnsi="Times New Roman" w:cs="Times New Roman"/>
          <w:sz w:val="24"/>
          <w:szCs w:val="24"/>
        </w:rPr>
        <w:t xml:space="preserve"> anymore</w:t>
      </w:r>
      <w:r>
        <w:rPr>
          <w:rFonts w:ascii="Times New Roman" w:hAnsi="Times New Roman" w:cs="Times New Roman"/>
          <w:sz w:val="24"/>
          <w:szCs w:val="24"/>
        </w:rPr>
        <w:t>, and new members were brought in without proper knowledge</w:t>
      </w:r>
      <w:r w:rsidR="00D30981">
        <w:rPr>
          <w:rFonts w:ascii="Times New Roman" w:hAnsi="Times New Roman" w:cs="Times New Roman"/>
          <w:sz w:val="24"/>
          <w:szCs w:val="24"/>
        </w:rPr>
        <w:t xml:space="preserve"> of managing and preventing it</w:t>
      </w:r>
      <w:r w:rsidR="0025715D">
        <w:rPr>
          <w:rFonts w:ascii="Times New Roman" w:hAnsi="Times New Roman" w:cs="Times New Roman"/>
          <w:sz w:val="24"/>
          <w:szCs w:val="24"/>
        </w:rPr>
        <w:t xml:space="preserve"> (Boyko et al., </w:t>
      </w:r>
      <w:r w:rsidR="0025715D" w:rsidRPr="00C64BF2">
        <w:rPr>
          <w:rFonts w:ascii="Times New Roman" w:hAnsi="Times New Roman" w:cs="Times New Roman"/>
          <w:sz w:val="24"/>
          <w:szCs w:val="24"/>
        </w:rPr>
        <w:t>2018)</w:t>
      </w:r>
      <w:r>
        <w:rPr>
          <w:rFonts w:ascii="Times New Roman" w:hAnsi="Times New Roman" w:cs="Times New Roman"/>
          <w:sz w:val="24"/>
          <w:szCs w:val="24"/>
        </w:rPr>
        <w:t>. If new nurses are involved in this, then they should be taught how to care</w:t>
      </w:r>
      <w:r w:rsidR="00D30981">
        <w:rPr>
          <w:rFonts w:ascii="Times New Roman" w:hAnsi="Times New Roman" w:cs="Times New Roman"/>
          <w:sz w:val="24"/>
          <w:szCs w:val="24"/>
        </w:rPr>
        <w:t xml:space="preserve"> for the</w:t>
      </w:r>
      <w:r>
        <w:rPr>
          <w:rFonts w:ascii="Times New Roman" w:hAnsi="Times New Roman" w:cs="Times New Roman"/>
          <w:sz w:val="24"/>
          <w:szCs w:val="24"/>
        </w:rPr>
        <w:t xml:space="preserve"> patients with the illness and not only new nurses, all nurses, if they are trained on how to manage this, then the management and prevention, in the long run, will be practical. Each patient in the hospital whose conditions are severe and bedridden should be assigned a nurse</w:t>
      </w:r>
      <w:r w:rsidR="00D30981">
        <w:rPr>
          <w:rFonts w:ascii="Times New Roman" w:hAnsi="Times New Roman" w:cs="Times New Roman"/>
          <w:sz w:val="24"/>
          <w:szCs w:val="24"/>
        </w:rPr>
        <w:t xml:space="preserve"> depending on the shift. That way, the nurse will be able to monitor the patient’s </w:t>
      </w:r>
      <w:r w:rsidR="00D30981">
        <w:rPr>
          <w:rFonts w:ascii="Times New Roman" w:hAnsi="Times New Roman" w:cs="Times New Roman"/>
          <w:sz w:val="24"/>
          <w:szCs w:val="24"/>
        </w:rPr>
        <w:lastRenderedPageBreak/>
        <w:t xml:space="preserve">health regularly with no interruptions; to ensure this is followed </w:t>
      </w:r>
      <w:r>
        <w:rPr>
          <w:rFonts w:ascii="Times New Roman" w:hAnsi="Times New Roman" w:cs="Times New Roman"/>
          <w:sz w:val="24"/>
          <w:szCs w:val="24"/>
        </w:rPr>
        <w:t>through;</w:t>
      </w:r>
      <w:r w:rsidR="00D30981">
        <w:rPr>
          <w:rFonts w:ascii="Times New Roman" w:hAnsi="Times New Roman" w:cs="Times New Roman"/>
          <w:sz w:val="24"/>
          <w:szCs w:val="24"/>
        </w:rPr>
        <w:t xml:space="preserve"> the hospital management should follow through with the assigned nurses to ensure they are not slacking. Florence Nightingale also noted this by mentioning that when a patient develops any sores, the nurse is to blame because they are not taking proper care of the patient as they should.</w:t>
      </w:r>
      <w:r w:rsidR="00D62EFA">
        <w:rPr>
          <w:rFonts w:ascii="Times New Roman" w:hAnsi="Times New Roman" w:cs="Times New Roman"/>
          <w:sz w:val="24"/>
          <w:szCs w:val="24"/>
        </w:rPr>
        <w:t xml:space="preserve"> </w:t>
      </w:r>
    </w:p>
    <w:p w:rsidR="00CB2129"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case study, the hospital management should follow up on the computerized health record system where nurses have added the ulcer risk score to act on the next c</w:t>
      </w:r>
      <w:r w:rsidR="00DA2FF8">
        <w:rPr>
          <w:rFonts w:ascii="Times New Roman" w:hAnsi="Times New Roman" w:cs="Times New Roman"/>
          <w:sz w:val="24"/>
          <w:szCs w:val="24"/>
        </w:rPr>
        <w:t>ourse of action, especially if the ulcer</w:t>
      </w:r>
      <w:r>
        <w:rPr>
          <w:rFonts w:ascii="Times New Roman" w:hAnsi="Times New Roman" w:cs="Times New Roman"/>
          <w:sz w:val="24"/>
          <w:szCs w:val="24"/>
        </w:rPr>
        <w:t xml:space="preserve"> is at the full-blown stage. </w:t>
      </w:r>
      <w:r w:rsidR="00651C00">
        <w:rPr>
          <w:rFonts w:ascii="Times New Roman" w:hAnsi="Times New Roman" w:cs="Times New Roman"/>
          <w:sz w:val="24"/>
          <w:szCs w:val="24"/>
        </w:rPr>
        <w:t>Hence, t</w:t>
      </w:r>
      <w:r>
        <w:rPr>
          <w:rFonts w:ascii="Times New Roman" w:hAnsi="Times New Roman" w:cs="Times New Roman"/>
          <w:sz w:val="24"/>
          <w:szCs w:val="24"/>
        </w:rPr>
        <w:t>o prevent the new development of the ulcer, the first thing to do is to assess the skin prone to the ulcer, in this case, the heels daily using some of the steps mentioned above. Then the second step is to ensure the patient is at least active for a few hours. The nurse can assist them in this by walking them slowly in their room</w:t>
      </w:r>
      <w:r w:rsidR="00DA2FF8">
        <w:rPr>
          <w:rFonts w:ascii="Times New Roman" w:hAnsi="Times New Roman" w:cs="Times New Roman"/>
          <w:sz w:val="24"/>
          <w:szCs w:val="24"/>
        </w:rPr>
        <w:t xml:space="preserve"> to at least relieve the pressure that might occur due to lying in bed. When these measures are adhered to, the process of managing and preventing this ulcer will be at 95% and above. </w:t>
      </w:r>
    </w:p>
    <w:p w:rsidR="00CB2129" w:rsidRPr="00170A96" w:rsidRDefault="0004739E" w:rsidP="006D4487">
      <w:pPr>
        <w:spacing w:after="0" w:line="480" w:lineRule="auto"/>
        <w:contextualSpacing/>
        <w:rPr>
          <w:rFonts w:ascii="Times New Roman" w:hAnsi="Times New Roman" w:cs="Times New Roman"/>
          <w:b/>
          <w:sz w:val="24"/>
          <w:szCs w:val="24"/>
        </w:rPr>
      </w:pPr>
      <w:r w:rsidRPr="00170A96">
        <w:rPr>
          <w:rFonts w:ascii="Times New Roman" w:hAnsi="Times New Roman" w:cs="Times New Roman"/>
          <w:b/>
          <w:sz w:val="24"/>
          <w:szCs w:val="24"/>
        </w:rPr>
        <w:t>Ques</w:t>
      </w:r>
      <w:r w:rsidR="00170A96">
        <w:rPr>
          <w:rFonts w:ascii="Times New Roman" w:hAnsi="Times New Roman" w:cs="Times New Roman"/>
          <w:b/>
          <w:sz w:val="24"/>
          <w:szCs w:val="24"/>
        </w:rPr>
        <w:t>tion 2</w:t>
      </w:r>
      <w:r w:rsidRPr="00170A96">
        <w:rPr>
          <w:rFonts w:ascii="Times New Roman" w:hAnsi="Times New Roman" w:cs="Times New Roman"/>
          <w:b/>
          <w:sz w:val="24"/>
          <w:szCs w:val="24"/>
        </w:rPr>
        <w:t>c</w:t>
      </w:r>
    </w:p>
    <w:p w:rsidR="00170A96" w:rsidRDefault="00651C00" w:rsidP="001663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guarantee</w:t>
      </w:r>
      <w:r w:rsidR="0004739E">
        <w:rPr>
          <w:rFonts w:ascii="Times New Roman" w:hAnsi="Times New Roman" w:cs="Times New Roman"/>
          <w:sz w:val="24"/>
          <w:szCs w:val="24"/>
        </w:rPr>
        <w:t xml:space="preserve"> that there is an 80 to 90 percent effectiveness of the above process changes, then the vital thing to do is to track the healing process of the ulcer wound by taking pictures once treatment is administered. In that in the event of raising the patient's feet, the management can keep track of this with the images taken to see if the ulcer wound is reducing.</w:t>
      </w:r>
      <w:r w:rsidR="0072255E">
        <w:rPr>
          <w:rFonts w:ascii="Times New Roman" w:hAnsi="Times New Roman" w:cs="Times New Roman"/>
          <w:sz w:val="24"/>
          <w:szCs w:val="24"/>
        </w:rPr>
        <w:t xml:space="preserve"> </w:t>
      </w:r>
      <w:r w:rsidR="000C354E">
        <w:rPr>
          <w:rFonts w:ascii="Times New Roman" w:hAnsi="Times New Roman" w:cs="Times New Roman"/>
          <w:sz w:val="24"/>
          <w:szCs w:val="24"/>
        </w:rPr>
        <w:t>If the results of this method are sufficient, then it can be used in the future in case there is a repeat case of heel ulceration in ne</w:t>
      </w:r>
      <w:r>
        <w:rPr>
          <w:rFonts w:ascii="Times New Roman" w:hAnsi="Times New Roman" w:cs="Times New Roman"/>
          <w:sz w:val="24"/>
          <w:szCs w:val="24"/>
        </w:rPr>
        <w:t>wly admitted patients. To ascertain</w:t>
      </w:r>
      <w:r w:rsidR="000C354E">
        <w:rPr>
          <w:rFonts w:ascii="Times New Roman" w:hAnsi="Times New Roman" w:cs="Times New Roman"/>
          <w:sz w:val="24"/>
          <w:szCs w:val="24"/>
        </w:rPr>
        <w:t xml:space="preserve"> effectiveness, the nurses should offer quality care to</w:t>
      </w:r>
      <w:r>
        <w:rPr>
          <w:rFonts w:ascii="Times New Roman" w:hAnsi="Times New Roman" w:cs="Times New Roman"/>
          <w:sz w:val="24"/>
          <w:szCs w:val="24"/>
        </w:rPr>
        <w:t xml:space="preserve"> the patients by providing and </w:t>
      </w:r>
      <w:r w:rsidR="000C354E">
        <w:rPr>
          <w:rFonts w:ascii="Times New Roman" w:hAnsi="Times New Roman" w:cs="Times New Roman"/>
          <w:sz w:val="24"/>
          <w:szCs w:val="24"/>
        </w:rPr>
        <w:t>administer</w:t>
      </w:r>
      <w:r>
        <w:rPr>
          <w:rFonts w:ascii="Times New Roman" w:hAnsi="Times New Roman" w:cs="Times New Roman"/>
          <w:sz w:val="24"/>
          <w:szCs w:val="24"/>
        </w:rPr>
        <w:t>ing</w:t>
      </w:r>
      <w:r w:rsidR="000C354E">
        <w:rPr>
          <w:rFonts w:ascii="Times New Roman" w:hAnsi="Times New Roman" w:cs="Times New Roman"/>
          <w:sz w:val="24"/>
          <w:szCs w:val="24"/>
        </w:rPr>
        <w:t xml:space="preserve"> treatment on tim</w:t>
      </w:r>
      <w:r w:rsidR="00E72A21">
        <w:rPr>
          <w:rFonts w:ascii="Times New Roman" w:hAnsi="Times New Roman" w:cs="Times New Roman"/>
          <w:sz w:val="24"/>
          <w:szCs w:val="24"/>
        </w:rPr>
        <w:t>e</w:t>
      </w:r>
      <w:r w:rsidR="000C354E">
        <w:rPr>
          <w:rFonts w:ascii="Times New Roman" w:hAnsi="Times New Roman" w:cs="Times New Roman"/>
          <w:sz w:val="24"/>
          <w:szCs w:val="24"/>
        </w:rPr>
        <w:t>; for instance, cleaning of the ulcer wound can be done in the morning and evenings at specific times</w:t>
      </w:r>
      <w:r>
        <w:rPr>
          <w:rFonts w:ascii="Times New Roman" w:hAnsi="Times New Roman" w:cs="Times New Roman"/>
          <w:sz w:val="24"/>
          <w:szCs w:val="24"/>
        </w:rPr>
        <w:t xml:space="preserve"> o</w:t>
      </w:r>
      <w:r w:rsidR="00E72A21">
        <w:rPr>
          <w:rFonts w:ascii="Times New Roman" w:hAnsi="Times New Roman" w:cs="Times New Roman"/>
          <w:sz w:val="24"/>
          <w:szCs w:val="24"/>
        </w:rPr>
        <w:t xml:space="preserve">r their meals are nutritious as advised by the doctor to ensure the wound heals correctly. Quality care provision by </w:t>
      </w:r>
      <w:r w:rsidR="00E72A21">
        <w:rPr>
          <w:rFonts w:ascii="Times New Roman" w:hAnsi="Times New Roman" w:cs="Times New Roman"/>
          <w:sz w:val="24"/>
          <w:szCs w:val="24"/>
        </w:rPr>
        <w:lastRenderedPageBreak/>
        <w:t>nurses will reduce the chances of the patient having a difficult time during the healing or prevention process since they go through a lot of pain in the process</w:t>
      </w:r>
      <w:r w:rsidR="0004739E">
        <w:rPr>
          <w:rFonts w:ascii="Times New Roman" w:hAnsi="Times New Roman" w:cs="Times New Roman"/>
          <w:sz w:val="24"/>
          <w:szCs w:val="24"/>
        </w:rPr>
        <w:t xml:space="preserve"> (Doyle</w:t>
      </w:r>
      <w:r w:rsidR="00A23801">
        <w:rPr>
          <w:rFonts w:ascii="Times New Roman" w:hAnsi="Times New Roman" w:cs="Times New Roman"/>
          <w:sz w:val="24"/>
          <w:szCs w:val="24"/>
        </w:rPr>
        <w:t xml:space="preserve">, </w:t>
      </w:r>
      <w:r w:rsidR="00A23801" w:rsidRPr="00A23801">
        <w:rPr>
          <w:rFonts w:ascii="Times New Roman" w:hAnsi="Times New Roman" w:cs="Times New Roman"/>
          <w:sz w:val="24"/>
          <w:szCs w:val="24"/>
        </w:rPr>
        <w:t>2017)</w:t>
      </w:r>
      <w:r w:rsidR="00E72A21">
        <w:rPr>
          <w:rFonts w:ascii="Times New Roman" w:hAnsi="Times New Roman" w:cs="Times New Roman"/>
          <w:sz w:val="24"/>
          <w:szCs w:val="24"/>
        </w:rPr>
        <w:t xml:space="preserve">.  </w:t>
      </w:r>
    </w:p>
    <w:p w:rsidR="00E3185E" w:rsidRDefault="0004739E" w:rsidP="001663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Attendance can also affect the effectiveness of the treatment. In this case, the nurse will not be available due to unforeseen circumstances, and a replacement can be appointed</w:t>
      </w:r>
      <w:r w:rsidR="00D646BA">
        <w:rPr>
          <w:rFonts w:ascii="Times New Roman" w:hAnsi="Times New Roman" w:cs="Times New Roman"/>
          <w:sz w:val="24"/>
          <w:szCs w:val="24"/>
        </w:rPr>
        <w:t xml:space="preserve"> o</w:t>
      </w:r>
      <w:r>
        <w:rPr>
          <w:rFonts w:ascii="Times New Roman" w:hAnsi="Times New Roman" w:cs="Times New Roman"/>
          <w:sz w:val="24"/>
          <w:szCs w:val="24"/>
        </w:rPr>
        <w:t>n time if the nurse on duty communicates early enough for proper planning.</w:t>
      </w:r>
      <w:r w:rsidR="00D646BA">
        <w:rPr>
          <w:rFonts w:ascii="Times New Roman" w:hAnsi="Times New Roman" w:cs="Times New Roman"/>
          <w:sz w:val="24"/>
          <w:szCs w:val="24"/>
        </w:rPr>
        <w:t xml:space="preserve"> In this case, they do not communicate early enough; the management should have a backup plan to ensure the patient does not miss the care</w:t>
      </w:r>
      <w:r>
        <w:rPr>
          <w:rFonts w:ascii="Times New Roman" w:hAnsi="Times New Roman" w:cs="Times New Roman"/>
          <w:sz w:val="24"/>
          <w:szCs w:val="24"/>
        </w:rPr>
        <w:t xml:space="preserve"> </w:t>
      </w:r>
      <w:r w:rsidR="00D646BA">
        <w:rPr>
          <w:rFonts w:ascii="Times New Roman" w:hAnsi="Times New Roman" w:cs="Times New Roman"/>
          <w:sz w:val="24"/>
          <w:szCs w:val="24"/>
        </w:rPr>
        <w:t xml:space="preserve">they need to get better. </w:t>
      </w:r>
      <w:r w:rsidR="00651C00">
        <w:rPr>
          <w:rFonts w:ascii="Times New Roman" w:hAnsi="Times New Roman" w:cs="Times New Roman"/>
          <w:sz w:val="24"/>
          <w:szCs w:val="24"/>
        </w:rPr>
        <w:t>Notably, t</w:t>
      </w:r>
      <w:r w:rsidR="00D646BA">
        <w:rPr>
          <w:rFonts w:ascii="Times New Roman" w:hAnsi="Times New Roman" w:cs="Times New Roman"/>
          <w:sz w:val="24"/>
          <w:szCs w:val="24"/>
        </w:rPr>
        <w:t>he productivity of the nurses can also be measured based on the number of rounds they have made on a particular day. The higher the number of rounds made, the more productive the nurse is.</w:t>
      </w:r>
    </w:p>
    <w:p w:rsidR="00CB2129" w:rsidRPr="00170A96" w:rsidRDefault="0004739E" w:rsidP="006D448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2</w:t>
      </w:r>
      <w:r w:rsidR="001D3FD4" w:rsidRPr="00170A96">
        <w:rPr>
          <w:rFonts w:ascii="Times New Roman" w:hAnsi="Times New Roman" w:cs="Times New Roman"/>
          <w:b/>
          <w:sz w:val="24"/>
          <w:szCs w:val="24"/>
        </w:rPr>
        <w:t>d</w:t>
      </w:r>
    </w:p>
    <w:p w:rsidR="00170A96"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mentioned earlier, keeping tabs of the patient who is at risk of getting the heel ulcer or the one who already has the ulcer will enable the hospital to monitor if the above prevention and management measures are put in place. With the computerized system in the hospital, the management can check the progress of treatment within a stipulated time frame, for instance, one month to see if the changes are being implemented. If the number of patients with the ulcer has gone down, then the hospital management can effectively ensure that no patients are suffering from the ulcer. Nurses can also be individually assessed over time to ensure they are following through the changes stated abov</w:t>
      </w:r>
      <w:r w:rsidR="00651C00">
        <w:rPr>
          <w:rFonts w:ascii="Times New Roman" w:hAnsi="Times New Roman" w:cs="Times New Roman"/>
          <w:sz w:val="24"/>
          <w:szCs w:val="24"/>
        </w:rPr>
        <w:t>e to guarantee</w:t>
      </w:r>
      <w:r>
        <w:rPr>
          <w:rFonts w:ascii="Times New Roman" w:hAnsi="Times New Roman" w:cs="Times New Roman"/>
          <w:sz w:val="24"/>
          <w:szCs w:val="24"/>
        </w:rPr>
        <w:t xml:space="preserve"> effectiveness</w:t>
      </w:r>
      <w:r w:rsidR="00D646BA">
        <w:rPr>
          <w:rFonts w:ascii="Times New Roman" w:hAnsi="Times New Roman" w:cs="Times New Roman"/>
          <w:sz w:val="24"/>
          <w:szCs w:val="24"/>
        </w:rPr>
        <w:t xml:space="preserve"> (Jones, </w:t>
      </w:r>
      <w:r w:rsidR="00D646BA" w:rsidRPr="00627FFA">
        <w:rPr>
          <w:rFonts w:ascii="Times New Roman" w:hAnsi="Times New Roman" w:cs="Times New Roman"/>
          <w:sz w:val="24"/>
          <w:szCs w:val="24"/>
        </w:rPr>
        <w:t>2016).</w:t>
      </w:r>
      <w:r w:rsidR="00D646BA">
        <w:rPr>
          <w:rFonts w:ascii="Times New Roman" w:hAnsi="Times New Roman" w:cs="Times New Roman"/>
          <w:sz w:val="24"/>
          <w:szCs w:val="24"/>
        </w:rPr>
        <w:t xml:space="preserve"> </w:t>
      </w:r>
      <w:r>
        <w:rPr>
          <w:rFonts w:ascii="Times New Roman" w:hAnsi="Times New Roman" w:cs="Times New Roman"/>
          <w:sz w:val="24"/>
          <w:szCs w:val="24"/>
        </w:rPr>
        <w:t>If the nurses are doing an excellent job in managing the ulcer, they can be motivated, or their efforts can be recognized so that the</w:t>
      </w:r>
      <w:r w:rsidR="00137963">
        <w:rPr>
          <w:rFonts w:ascii="Times New Roman" w:hAnsi="Times New Roman" w:cs="Times New Roman"/>
          <w:sz w:val="24"/>
          <w:szCs w:val="24"/>
        </w:rPr>
        <w:t>y</w:t>
      </w:r>
      <w:r>
        <w:rPr>
          <w:rFonts w:ascii="Times New Roman" w:hAnsi="Times New Roman" w:cs="Times New Roman"/>
          <w:sz w:val="24"/>
          <w:szCs w:val="24"/>
        </w:rPr>
        <w:t xml:space="preserve"> can keep giving their best to the patients. </w:t>
      </w:r>
    </w:p>
    <w:p w:rsidR="00CB2129" w:rsidRDefault="0004739E" w:rsidP="00E72A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patient's feedback will also measure the effectiveness of the above changes. In that, the patient can be reviewed from the initial stage of the process change, and after the process, change to see if there are any improvements. If their feedback was positive, the management </w:t>
      </w:r>
      <w:r>
        <w:rPr>
          <w:rFonts w:ascii="Times New Roman" w:hAnsi="Times New Roman" w:cs="Times New Roman"/>
          <w:sz w:val="24"/>
          <w:szCs w:val="24"/>
        </w:rPr>
        <w:lastRenderedPageBreak/>
        <w:t>could effectively use this me</w:t>
      </w:r>
      <w:r w:rsidR="0072255E">
        <w:rPr>
          <w:rFonts w:ascii="Times New Roman" w:hAnsi="Times New Roman" w:cs="Times New Roman"/>
          <w:sz w:val="24"/>
          <w:szCs w:val="24"/>
        </w:rPr>
        <w:t>asure to patients in the future in case there will be an ulcer outbreak</w:t>
      </w:r>
      <w:r>
        <w:rPr>
          <w:rFonts w:ascii="Times New Roman" w:hAnsi="Times New Roman" w:cs="Times New Roman"/>
          <w:sz w:val="24"/>
          <w:szCs w:val="24"/>
        </w:rPr>
        <w:t>.</w:t>
      </w:r>
      <w:r w:rsidR="00E3185E">
        <w:rPr>
          <w:rFonts w:ascii="Times New Roman" w:hAnsi="Times New Roman" w:cs="Times New Roman"/>
          <w:sz w:val="24"/>
          <w:szCs w:val="24"/>
        </w:rPr>
        <w:t xml:space="preserve"> </w:t>
      </w:r>
      <w:r w:rsidR="0072255E">
        <w:rPr>
          <w:rFonts w:ascii="Times New Roman" w:hAnsi="Times New Roman" w:cs="Times New Roman"/>
          <w:sz w:val="24"/>
          <w:szCs w:val="24"/>
        </w:rPr>
        <w:t>The training that was done in nurses to help them get the knowledge of managing and preventing this ulcer can be useful as well, especially if the nurses are following the process required to ensure the wellb</w:t>
      </w:r>
      <w:r w:rsidR="00651C00">
        <w:rPr>
          <w:rFonts w:ascii="Times New Roman" w:hAnsi="Times New Roman" w:cs="Times New Roman"/>
          <w:sz w:val="24"/>
          <w:szCs w:val="24"/>
        </w:rPr>
        <w:t>eing of the patient. In ascertaining</w:t>
      </w:r>
      <w:r w:rsidR="0072255E">
        <w:rPr>
          <w:rFonts w:ascii="Times New Roman" w:hAnsi="Times New Roman" w:cs="Times New Roman"/>
          <w:sz w:val="24"/>
          <w:szCs w:val="24"/>
        </w:rPr>
        <w:t xml:space="preserve"> if the nurses are following through with training, the patient's feedback or the results of managing the ulcer can be seen when the patient gets better. </w:t>
      </w:r>
      <w:r w:rsidR="001663E2">
        <w:rPr>
          <w:rFonts w:ascii="Times New Roman" w:hAnsi="Times New Roman" w:cs="Times New Roman"/>
          <w:sz w:val="24"/>
          <w:szCs w:val="24"/>
        </w:rPr>
        <w:t>In the case there is any evidence of backsliding among the nurses, a team-building exercise can be implemented to help re</w:t>
      </w:r>
      <w:r w:rsidR="00A427F7">
        <w:rPr>
          <w:rFonts w:ascii="Times New Roman" w:hAnsi="Times New Roman" w:cs="Times New Roman"/>
          <w:sz w:val="24"/>
          <w:szCs w:val="24"/>
        </w:rPr>
        <w:t>duce the feeling of backsliding; this acts as a way of motivating the nursing fraternity</w:t>
      </w:r>
      <w:r w:rsidR="001663E2">
        <w:rPr>
          <w:rFonts w:ascii="Times New Roman" w:hAnsi="Times New Roman" w:cs="Times New Roman"/>
          <w:sz w:val="24"/>
          <w:szCs w:val="24"/>
        </w:rPr>
        <w:t xml:space="preserve">. </w:t>
      </w:r>
      <w:r w:rsidR="00A427F7">
        <w:rPr>
          <w:rFonts w:ascii="Times New Roman" w:hAnsi="Times New Roman" w:cs="Times New Roman"/>
          <w:sz w:val="24"/>
          <w:szCs w:val="24"/>
        </w:rPr>
        <w:t>In this case study, the timelin</w:t>
      </w:r>
      <w:r w:rsidR="00651C00">
        <w:rPr>
          <w:rFonts w:ascii="Times New Roman" w:hAnsi="Times New Roman" w:cs="Times New Roman"/>
          <w:sz w:val="24"/>
          <w:szCs w:val="24"/>
        </w:rPr>
        <w:t>e of one year was made to affirm</w:t>
      </w:r>
      <w:r w:rsidR="00A427F7">
        <w:rPr>
          <w:rFonts w:ascii="Times New Roman" w:hAnsi="Times New Roman" w:cs="Times New Roman"/>
          <w:sz w:val="24"/>
          <w:szCs w:val="24"/>
        </w:rPr>
        <w:t xml:space="preserve"> that the prevention and management of the heel ulcer were successful. Still, it was not, so to ensure the effectiveness of the change process, the hospital management can monitor the nurses and caregivers alike</w:t>
      </w:r>
      <w:r w:rsidR="00651C00">
        <w:rPr>
          <w:rFonts w:ascii="Times New Roman" w:hAnsi="Times New Roman" w:cs="Times New Roman"/>
          <w:sz w:val="24"/>
          <w:szCs w:val="24"/>
        </w:rPr>
        <w:t xml:space="preserve"> to guarantee</w:t>
      </w:r>
      <w:r w:rsidR="007345D7">
        <w:rPr>
          <w:rFonts w:ascii="Times New Roman" w:hAnsi="Times New Roman" w:cs="Times New Roman"/>
          <w:sz w:val="24"/>
          <w:szCs w:val="24"/>
        </w:rPr>
        <w:t xml:space="preserve"> they are foll</w:t>
      </w:r>
      <w:r w:rsidR="00170A96">
        <w:rPr>
          <w:rFonts w:ascii="Times New Roman" w:hAnsi="Times New Roman" w:cs="Times New Roman"/>
          <w:sz w:val="24"/>
          <w:szCs w:val="24"/>
        </w:rPr>
        <w:t>owing through effectively (Van</w:t>
      </w:r>
      <w:r w:rsidR="00AD73A6">
        <w:rPr>
          <w:rFonts w:ascii="Times New Roman" w:hAnsi="Times New Roman" w:cs="Times New Roman"/>
          <w:sz w:val="24"/>
          <w:szCs w:val="24"/>
        </w:rPr>
        <w:t xml:space="preserve">, </w:t>
      </w:r>
      <w:r w:rsidR="00AD73A6" w:rsidRPr="00AD73A6">
        <w:rPr>
          <w:rFonts w:ascii="Times New Roman" w:hAnsi="Times New Roman" w:cs="Times New Roman"/>
          <w:sz w:val="24"/>
          <w:szCs w:val="24"/>
        </w:rPr>
        <w:t>2019).</w:t>
      </w:r>
    </w:p>
    <w:p w:rsidR="00170A96" w:rsidRDefault="0004739E" w:rsidP="00651C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discussed the prevention and management measures to be considered by medical staff in managing heel ulceration in patients, </w:t>
      </w:r>
      <w:r w:rsidR="007C3013">
        <w:rPr>
          <w:rFonts w:ascii="Times New Roman" w:hAnsi="Times New Roman" w:cs="Times New Roman"/>
          <w:sz w:val="24"/>
          <w:szCs w:val="24"/>
        </w:rPr>
        <w:t xml:space="preserve">it is clear that </w:t>
      </w:r>
      <w:r>
        <w:rPr>
          <w:rFonts w:ascii="Times New Roman" w:hAnsi="Times New Roman" w:cs="Times New Roman"/>
          <w:sz w:val="24"/>
          <w:szCs w:val="24"/>
        </w:rPr>
        <w:t xml:space="preserve">the heel ulcer is treatable if the medical </w:t>
      </w:r>
      <w:r w:rsidR="00170A96">
        <w:rPr>
          <w:rFonts w:ascii="Times New Roman" w:hAnsi="Times New Roman" w:cs="Times New Roman"/>
          <w:sz w:val="24"/>
          <w:szCs w:val="24"/>
        </w:rPr>
        <w:t>staff follows</w:t>
      </w:r>
      <w:r>
        <w:rPr>
          <w:rFonts w:ascii="Times New Roman" w:hAnsi="Times New Roman" w:cs="Times New Roman"/>
          <w:sz w:val="24"/>
          <w:szCs w:val="24"/>
        </w:rPr>
        <w:t xml:space="preserve"> the high standards. In the case study, the management of heel ulceration was not successful because quality health care services were not provided by the medical staff as it should have been based on the training and probably the equipment they received during that period. The nurses and caregivers need to offer quality care to the patients to prevent the </w:t>
      </w:r>
      <w:r w:rsidR="00577FFC">
        <w:rPr>
          <w:rFonts w:ascii="Times New Roman" w:hAnsi="Times New Roman" w:cs="Times New Roman"/>
          <w:sz w:val="24"/>
          <w:szCs w:val="24"/>
        </w:rPr>
        <w:t>dev</w:t>
      </w:r>
      <w:r w:rsidR="00D646BA">
        <w:rPr>
          <w:rFonts w:ascii="Times New Roman" w:hAnsi="Times New Roman" w:cs="Times New Roman"/>
          <w:sz w:val="24"/>
          <w:szCs w:val="24"/>
        </w:rPr>
        <w:t>elopment of this type of ulcer, especially on immobile patients.</w:t>
      </w:r>
      <w:r w:rsidR="00651C00">
        <w:rPr>
          <w:rFonts w:ascii="Times New Roman" w:hAnsi="Times New Roman" w:cs="Times New Roman"/>
          <w:sz w:val="24"/>
          <w:szCs w:val="24"/>
        </w:rPr>
        <w:t xml:space="preserve"> However, it is good to ascertain whether the nurses and other medical practitioners have the necessary equipment to treat heel ulcerations.</w:t>
      </w:r>
    </w:p>
    <w:p w:rsidR="00651C00" w:rsidRDefault="00651C00">
      <w:pPr>
        <w:rPr>
          <w:rFonts w:ascii="Times New Roman" w:hAnsi="Times New Roman" w:cs="Times New Roman"/>
          <w:sz w:val="24"/>
          <w:szCs w:val="24"/>
        </w:rPr>
      </w:pPr>
      <w:r>
        <w:rPr>
          <w:rFonts w:ascii="Times New Roman" w:hAnsi="Times New Roman" w:cs="Times New Roman"/>
          <w:sz w:val="24"/>
          <w:szCs w:val="24"/>
        </w:rPr>
        <w:br w:type="page"/>
      </w:r>
    </w:p>
    <w:p w:rsidR="00A603E4" w:rsidRDefault="0004739E" w:rsidP="007872EE">
      <w:pPr>
        <w:spacing w:line="480" w:lineRule="auto"/>
        <w:jc w:val="center"/>
        <w:rPr>
          <w:rFonts w:ascii="Times New Roman" w:hAnsi="Times New Roman" w:cs="Times New Roman"/>
          <w:sz w:val="24"/>
          <w:szCs w:val="24"/>
        </w:rPr>
      </w:pPr>
      <w:bookmarkStart w:id="0" w:name="_GoBack"/>
      <w:bookmarkEnd w:id="0"/>
      <w:r w:rsidRPr="00A603E4">
        <w:rPr>
          <w:rFonts w:ascii="Times New Roman" w:hAnsi="Times New Roman" w:cs="Times New Roman"/>
          <w:sz w:val="24"/>
          <w:szCs w:val="24"/>
        </w:rPr>
        <w:lastRenderedPageBreak/>
        <w:t>References</w:t>
      </w:r>
    </w:p>
    <w:p w:rsidR="00C64BF2" w:rsidRDefault="0004739E" w:rsidP="007872EE">
      <w:pPr>
        <w:spacing w:after="0" w:line="480" w:lineRule="auto"/>
        <w:ind w:left="720" w:hanging="720"/>
        <w:contextualSpacing/>
        <w:rPr>
          <w:rFonts w:ascii="Times New Roman" w:hAnsi="Times New Roman" w:cs="Times New Roman"/>
          <w:sz w:val="24"/>
          <w:szCs w:val="24"/>
        </w:rPr>
      </w:pPr>
      <w:r w:rsidRPr="00C64BF2">
        <w:rPr>
          <w:rFonts w:ascii="Times New Roman" w:hAnsi="Times New Roman" w:cs="Times New Roman"/>
          <w:sz w:val="24"/>
          <w:szCs w:val="24"/>
        </w:rPr>
        <w:t>Boyko, T. V., Longaker, M. T., &amp; Yang, G. P. (2018). Review of the current management of pressure ulcers. </w:t>
      </w:r>
      <w:r w:rsidRPr="00C64BF2">
        <w:rPr>
          <w:rFonts w:ascii="Times New Roman" w:hAnsi="Times New Roman" w:cs="Times New Roman"/>
          <w:i/>
          <w:iCs/>
          <w:sz w:val="24"/>
          <w:szCs w:val="24"/>
        </w:rPr>
        <w:t>Advances in wound care</w:t>
      </w:r>
      <w:r w:rsidRPr="00C64BF2">
        <w:rPr>
          <w:rFonts w:ascii="Times New Roman" w:hAnsi="Times New Roman" w:cs="Times New Roman"/>
          <w:sz w:val="24"/>
          <w:szCs w:val="24"/>
        </w:rPr>
        <w:t>, </w:t>
      </w:r>
      <w:r w:rsidRPr="00C64BF2">
        <w:rPr>
          <w:rFonts w:ascii="Times New Roman" w:hAnsi="Times New Roman" w:cs="Times New Roman"/>
          <w:i/>
          <w:iCs/>
          <w:sz w:val="24"/>
          <w:szCs w:val="24"/>
        </w:rPr>
        <w:t>7</w:t>
      </w:r>
      <w:r w:rsidRPr="00C64BF2">
        <w:rPr>
          <w:rFonts w:ascii="Times New Roman" w:hAnsi="Times New Roman" w:cs="Times New Roman"/>
          <w:sz w:val="24"/>
          <w:szCs w:val="24"/>
        </w:rPr>
        <w:t>(2), 57-67.</w:t>
      </w:r>
    </w:p>
    <w:p w:rsidR="00A23801" w:rsidRDefault="0004739E" w:rsidP="007872EE">
      <w:pPr>
        <w:spacing w:after="0" w:line="480" w:lineRule="auto"/>
        <w:ind w:left="720" w:hanging="720"/>
        <w:contextualSpacing/>
        <w:rPr>
          <w:rFonts w:ascii="Times New Roman" w:hAnsi="Times New Roman" w:cs="Times New Roman"/>
          <w:sz w:val="24"/>
          <w:szCs w:val="24"/>
        </w:rPr>
      </w:pPr>
      <w:r w:rsidRPr="00A23801">
        <w:rPr>
          <w:rFonts w:ascii="Times New Roman" w:hAnsi="Times New Roman" w:cs="Times New Roman"/>
          <w:sz w:val="24"/>
          <w:szCs w:val="24"/>
        </w:rPr>
        <w:t>Doyle Jr, J. J., Graves, J. A., &amp; Gruber, J. (2017). </w:t>
      </w:r>
      <w:r w:rsidRPr="00A23801">
        <w:rPr>
          <w:rFonts w:ascii="Times New Roman" w:hAnsi="Times New Roman" w:cs="Times New Roman"/>
          <w:i/>
          <w:iCs/>
          <w:sz w:val="24"/>
          <w:szCs w:val="24"/>
        </w:rPr>
        <w:t>Evaluating measures of hospital quality</w:t>
      </w:r>
      <w:r w:rsidRPr="00A23801">
        <w:rPr>
          <w:rFonts w:ascii="Times New Roman" w:hAnsi="Times New Roman" w:cs="Times New Roman"/>
          <w:sz w:val="24"/>
          <w:szCs w:val="24"/>
        </w:rPr>
        <w:t> (No. w23166). National Bureau of Economic Research.</w:t>
      </w:r>
    </w:p>
    <w:p w:rsidR="00627FFA" w:rsidRDefault="0004739E" w:rsidP="007872EE">
      <w:pPr>
        <w:spacing w:after="0" w:line="480" w:lineRule="auto"/>
        <w:ind w:left="720" w:hanging="720"/>
        <w:contextualSpacing/>
        <w:rPr>
          <w:rFonts w:ascii="Times New Roman" w:hAnsi="Times New Roman" w:cs="Times New Roman"/>
          <w:sz w:val="24"/>
          <w:szCs w:val="24"/>
        </w:rPr>
      </w:pPr>
      <w:r w:rsidRPr="00627FFA">
        <w:rPr>
          <w:rFonts w:ascii="Times New Roman" w:hAnsi="Times New Roman" w:cs="Times New Roman"/>
          <w:sz w:val="24"/>
          <w:szCs w:val="24"/>
        </w:rPr>
        <w:t>Jones, T. (2016). Outcome measurement in nursing: Imperatives, ideals, history, and challenges. </w:t>
      </w:r>
      <w:r w:rsidRPr="00627FFA">
        <w:rPr>
          <w:rFonts w:ascii="Times New Roman" w:hAnsi="Times New Roman" w:cs="Times New Roman"/>
          <w:i/>
          <w:iCs/>
          <w:sz w:val="24"/>
          <w:szCs w:val="24"/>
        </w:rPr>
        <w:t>OJIN: The Online Journal of Issues in Nursing</w:t>
      </w:r>
      <w:r w:rsidRPr="00627FFA">
        <w:rPr>
          <w:rFonts w:ascii="Times New Roman" w:hAnsi="Times New Roman" w:cs="Times New Roman"/>
          <w:sz w:val="24"/>
          <w:szCs w:val="24"/>
        </w:rPr>
        <w:t>, </w:t>
      </w:r>
      <w:r w:rsidRPr="00627FFA">
        <w:rPr>
          <w:rFonts w:ascii="Times New Roman" w:hAnsi="Times New Roman" w:cs="Times New Roman"/>
          <w:i/>
          <w:iCs/>
          <w:sz w:val="24"/>
          <w:szCs w:val="24"/>
        </w:rPr>
        <w:t>21</w:t>
      </w:r>
      <w:r w:rsidRPr="00627FFA">
        <w:rPr>
          <w:rFonts w:ascii="Times New Roman" w:hAnsi="Times New Roman" w:cs="Times New Roman"/>
          <w:sz w:val="24"/>
          <w:szCs w:val="24"/>
        </w:rPr>
        <w:t>(2), 1-15.</w:t>
      </w:r>
    </w:p>
    <w:p w:rsidR="0025715D" w:rsidRDefault="0004739E" w:rsidP="007872EE">
      <w:pPr>
        <w:spacing w:after="0" w:line="480" w:lineRule="auto"/>
        <w:ind w:left="720" w:hanging="720"/>
        <w:contextualSpacing/>
        <w:rPr>
          <w:rFonts w:ascii="Times New Roman" w:hAnsi="Times New Roman" w:cs="Times New Roman"/>
          <w:sz w:val="24"/>
          <w:szCs w:val="24"/>
        </w:rPr>
      </w:pPr>
      <w:r w:rsidRPr="0025715D">
        <w:rPr>
          <w:rFonts w:ascii="Times New Roman" w:hAnsi="Times New Roman" w:cs="Times New Roman"/>
          <w:sz w:val="24"/>
          <w:szCs w:val="24"/>
        </w:rPr>
        <w:t>Nelson, E. A., Nixon, J., McGinnis, E., &amp; Greenwood, C. E. (2017). Pressure</w:t>
      </w:r>
      <w:r w:rsidRPr="0025715D">
        <w:rPr>
          <w:rFonts w:ascii="Cambria Math" w:hAnsi="Cambria Math" w:cs="Cambria Math"/>
          <w:sz w:val="24"/>
          <w:szCs w:val="24"/>
        </w:rPr>
        <w:t>‐</w:t>
      </w:r>
      <w:r w:rsidRPr="0025715D">
        <w:rPr>
          <w:rFonts w:ascii="Times New Roman" w:hAnsi="Times New Roman" w:cs="Times New Roman"/>
          <w:sz w:val="24"/>
          <w:szCs w:val="24"/>
        </w:rPr>
        <w:t>relieving devices for preventing heel pressure ulcers. </w:t>
      </w:r>
      <w:r w:rsidRPr="0025715D">
        <w:rPr>
          <w:rFonts w:ascii="Times New Roman" w:hAnsi="Times New Roman" w:cs="Times New Roman"/>
          <w:i/>
          <w:iCs/>
          <w:sz w:val="24"/>
          <w:szCs w:val="24"/>
        </w:rPr>
        <w:t>The Cochrane database of systematic reviews</w:t>
      </w:r>
      <w:r w:rsidRPr="0025715D">
        <w:rPr>
          <w:rFonts w:ascii="Times New Roman" w:hAnsi="Times New Roman" w:cs="Times New Roman"/>
          <w:sz w:val="24"/>
          <w:szCs w:val="24"/>
        </w:rPr>
        <w:t>, </w:t>
      </w:r>
      <w:r w:rsidRPr="0025715D">
        <w:rPr>
          <w:rFonts w:ascii="Times New Roman" w:hAnsi="Times New Roman" w:cs="Times New Roman"/>
          <w:i/>
          <w:iCs/>
          <w:sz w:val="24"/>
          <w:szCs w:val="24"/>
        </w:rPr>
        <w:t>2017</w:t>
      </w:r>
      <w:r w:rsidRPr="0025715D">
        <w:rPr>
          <w:rFonts w:ascii="Times New Roman" w:hAnsi="Times New Roman" w:cs="Times New Roman"/>
          <w:sz w:val="24"/>
          <w:szCs w:val="24"/>
        </w:rPr>
        <w:t>(5).</w:t>
      </w:r>
    </w:p>
    <w:p w:rsidR="00AD73A6" w:rsidRPr="00A603E4" w:rsidRDefault="0004739E" w:rsidP="007872E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Van Elten, H., V</w:t>
      </w:r>
      <w:r w:rsidRPr="00AD73A6">
        <w:rPr>
          <w:rFonts w:ascii="Times New Roman" w:hAnsi="Times New Roman" w:cs="Times New Roman"/>
          <w:sz w:val="24"/>
          <w:szCs w:val="24"/>
        </w:rPr>
        <w:t>an der Kolk, B., &amp; Sülz, S. (2019). Do different uses of performance measurement systems in hospitals yield different outcomes?. </w:t>
      </w:r>
      <w:r w:rsidRPr="00AD73A6">
        <w:rPr>
          <w:rFonts w:ascii="Times New Roman" w:hAnsi="Times New Roman" w:cs="Times New Roman"/>
          <w:i/>
          <w:iCs/>
          <w:sz w:val="24"/>
          <w:szCs w:val="24"/>
        </w:rPr>
        <w:t>Health care management review</w:t>
      </w:r>
      <w:r w:rsidRPr="00AD73A6">
        <w:rPr>
          <w:rFonts w:ascii="Times New Roman" w:hAnsi="Times New Roman" w:cs="Times New Roman"/>
          <w:sz w:val="24"/>
          <w:szCs w:val="24"/>
        </w:rPr>
        <w:t>.</w:t>
      </w:r>
    </w:p>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p w:rsidR="00A603E4" w:rsidRDefault="00A603E4"/>
    <w:sectPr w:rsidR="00A603E4" w:rsidSect="00354C7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AC5" w:rsidRDefault="00194AC5">
      <w:pPr>
        <w:spacing w:after="0" w:line="240" w:lineRule="auto"/>
      </w:pPr>
      <w:r>
        <w:separator/>
      </w:r>
    </w:p>
  </w:endnote>
  <w:endnote w:type="continuationSeparator" w:id="0">
    <w:p w:rsidR="00194AC5" w:rsidRDefault="0019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AC5" w:rsidRDefault="00194AC5">
      <w:pPr>
        <w:spacing w:after="0" w:line="240" w:lineRule="auto"/>
      </w:pPr>
      <w:r>
        <w:separator/>
      </w:r>
    </w:p>
  </w:footnote>
  <w:footnote w:type="continuationSeparator" w:id="0">
    <w:p w:rsidR="00194AC5" w:rsidRDefault="00194A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5FE" w:rsidRPr="003235FE" w:rsidRDefault="00A10590" w:rsidP="00A10590">
    <w:pPr>
      <w:spacing w:line="480" w:lineRule="auto"/>
      <w:rPr>
        <w:rFonts w:ascii="Times New Roman" w:hAnsi="Times New Roman" w:cs="Times New Roman"/>
        <w:sz w:val="24"/>
        <w:szCs w:val="24"/>
      </w:rPr>
    </w:pPr>
    <w:r>
      <w:rPr>
        <w:rFonts w:ascii="Times New Roman" w:hAnsi="Times New Roman" w:cs="Times New Roman"/>
        <w:sz w:val="24"/>
        <w:szCs w:val="24"/>
      </w:rPr>
      <w:t>HEALTHCARE</w:t>
    </w:r>
    <w:sdt>
      <w:sdtPr>
        <w:rPr>
          <w:rFonts w:ascii="Times New Roman" w:hAnsi="Times New Roman" w:cs="Times New Roman"/>
          <w:sz w:val="24"/>
          <w:szCs w:val="24"/>
        </w:rPr>
        <w:id w:val="-1879075805"/>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235FE">
          <w:rPr>
            <w:rFonts w:ascii="Times New Roman" w:hAnsi="Times New Roman" w:cs="Times New Roman"/>
            <w:sz w:val="24"/>
            <w:szCs w:val="24"/>
          </w:rPr>
          <w:tab/>
        </w:r>
        <w:r>
          <w:rPr>
            <w:rFonts w:ascii="Times New Roman" w:hAnsi="Times New Roman" w:cs="Times New Roman"/>
            <w:sz w:val="24"/>
            <w:szCs w:val="24"/>
          </w:rPr>
          <w:t xml:space="preserve">                                  </w:t>
        </w:r>
        <w:r w:rsidR="0004739E" w:rsidRPr="003235FE">
          <w:rPr>
            <w:rFonts w:ascii="Times New Roman" w:hAnsi="Times New Roman" w:cs="Times New Roman"/>
            <w:sz w:val="24"/>
            <w:szCs w:val="24"/>
          </w:rPr>
          <w:fldChar w:fldCharType="begin"/>
        </w:r>
        <w:r w:rsidR="0004739E" w:rsidRPr="003235FE">
          <w:rPr>
            <w:rFonts w:ascii="Times New Roman" w:hAnsi="Times New Roman" w:cs="Times New Roman"/>
            <w:sz w:val="24"/>
            <w:szCs w:val="24"/>
          </w:rPr>
          <w:instrText xml:space="preserve"> PAGE   \* MERGEFORMAT </w:instrText>
        </w:r>
        <w:r w:rsidR="0004739E" w:rsidRPr="003235FE">
          <w:rPr>
            <w:rFonts w:ascii="Times New Roman" w:hAnsi="Times New Roman" w:cs="Times New Roman"/>
            <w:sz w:val="24"/>
            <w:szCs w:val="24"/>
          </w:rPr>
          <w:fldChar w:fldCharType="separate"/>
        </w:r>
        <w:r w:rsidR="00651C00">
          <w:rPr>
            <w:rFonts w:ascii="Times New Roman" w:hAnsi="Times New Roman" w:cs="Times New Roman"/>
            <w:noProof/>
            <w:sz w:val="24"/>
            <w:szCs w:val="24"/>
          </w:rPr>
          <w:t>7</w:t>
        </w:r>
        <w:r w:rsidR="0004739E" w:rsidRPr="003235F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C7C" w:rsidRPr="00354C7C" w:rsidRDefault="0004739E" w:rsidP="00A10590">
    <w:pPr>
      <w:spacing w:line="480" w:lineRule="auto"/>
      <w:rPr>
        <w:rFonts w:ascii="Times New Roman" w:hAnsi="Times New Roman" w:cs="Times New Roman"/>
        <w:sz w:val="24"/>
        <w:szCs w:val="24"/>
      </w:rPr>
    </w:pPr>
    <w:r w:rsidRPr="00354C7C">
      <w:rPr>
        <w:rFonts w:ascii="Times New Roman" w:hAnsi="Times New Roman" w:cs="Times New Roman"/>
        <w:sz w:val="24"/>
        <w:szCs w:val="24"/>
      </w:rPr>
      <w:t>Running head:</w:t>
    </w:r>
    <w:r w:rsidR="009A02AC">
      <w:rPr>
        <w:rFonts w:ascii="Times New Roman" w:hAnsi="Times New Roman" w:cs="Times New Roman"/>
        <w:sz w:val="24"/>
        <w:szCs w:val="24"/>
      </w:rPr>
      <w:t xml:space="preserve"> </w:t>
    </w:r>
    <w:r w:rsidR="00A10590">
      <w:rPr>
        <w:rFonts w:ascii="Times New Roman" w:hAnsi="Times New Roman" w:cs="Times New Roman"/>
        <w:sz w:val="24"/>
        <w:szCs w:val="24"/>
      </w:rPr>
      <w:t>HEALTHCARE</w:t>
    </w:r>
    <w:sdt>
      <w:sdtPr>
        <w:rPr>
          <w:rFonts w:ascii="Times New Roman" w:hAnsi="Times New Roman" w:cs="Times New Roman"/>
          <w:sz w:val="24"/>
          <w:szCs w:val="24"/>
        </w:rPr>
        <w:id w:val="826102739"/>
        <w:docPartObj>
          <w:docPartGallery w:val="Page Numbers (Top of Page)"/>
          <w:docPartUnique/>
        </w:docPartObj>
      </w:sdtPr>
      <w:sdtEndPr>
        <w:rPr>
          <w:noProof/>
        </w:rPr>
      </w:sdtEndPr>
      <w:sdtContent>
        <w:r w:rsidR="00A10590">
          <w:rPr>
            <w:rFonts w:ascii="Times New Roman" w:hAnsi="Times New Roman" w:cs="Times New Roman"/>
            <w:sz w:val="24"/>
            <w:szCs w:val="24"/>
          </w:rPr>
          <w:t xml:space="preserve">                           </w:t>
        </w:r>
        <w:r w:rsidR="00A10590">
          <w:rPr>
            <w:rFonts w:ascii="Times New Roman" w:hAnsi="Times New Roman" w:cs="Times New Roman"/>
            <w:sz w:val="24"/>
            <w:szCs w:val="24"/>
          </w:rPr>
          <w:tab/>
        </w:r>
        <w:r w:rsidR="00A10590">
          <w:rPr>
            <w:rFonts w:ascii="Times New Roman" w:hAnsi="Times New Roman" w:cs="Times New Roman"/>
            <w:sz w:val="24"/>
            <w:szCs w:val="24"/>
          </w:rPr>
          <w:tab/>
        </w:r>
        <w:r w:rsidR="00A10590">
          <w:rPr>
            <w:rFonts w:ascii="Times New Roman" w:hAnsi="Times New Roman" w:cs="Times New Roman"/>
            <w:sz w:val="24"/>
            <w:szCs w:val="24"/>
          </w:rPr>
          <w:tab/>
        </w:r>
        <w:r w:rsidR="00A10590">
          <w:rPr>
            <w:rFonts w:ascii="Times New Roman" w:hAnsi="Times New Roman" w:cs="Times New Roman"/>
            <w:sz w:val="24"/>
            <w:szCs w:val="24"/>
          </w:rPr>
          <w:tab/>
        </w:r>
        <w:r w:rsidR="00A10590">
          <w:rPr>
            <w:rFonts w:ascii="Times New Roman" w:hAnsi="Times New Roman" w:cs="Times New Roman"/>
            <w:sz w:val="24"/>
            <w:szCs w:val="24"/>
          </w:rPr>
          <w:tab/>
          <w:t xml:space="preserve">   </w:t>
        </w:r>
        <w:r w:rsidR="00A10590">
          <w:rPr>
            <w:rFonts w:ascii="Times New Roman" w:hAnsi="Times New Roman" w:cs="Times New Roman"/>
            <w:sz w:val="24"/>
            <w:szCs w:val="24"/>
          </w:rPr>
          <w:tab/>
          <w:t xml:space="preserve">          </w:t>
        </w:r>
        <w:r w:rsidRPr="00354C7C">
          <w:rPr>
            <w:rFonts w:ascii="Times New Roman" w:hAnsi="Times New Roman" w:cs="Times New Roman"/>
            <w:sz w:val="24"/>
            <w:szCs w:val="24"/>
          </w:rPr>
          <w:fldChar w:fldCharType="begin"/>
        </w:r>
        <w:r w:rsidRPr="00354C7C">
          <w:rPr>
            <w:rFonts w:ascii="Times New Roman" w:hAnsi="Times New Roman" w:cs="Times New Roman"/>
            <w:sz w:val="24"/>
            <w:szCs w:val="24"/>
          </w:rPr>
          <w:instrText xml:space="preserve"> PAGE   \* MERGEFORMAT </w:instrText>
        </w:r>
        <w:r w:rsidRPr="00354C7C">
          <w:rPr>
            <w:rFonts w:ascii="Times New Roman" w:hAnsi="Times New Roman" w:cs="Times New Roman"/>
            <w:sz w:val="24"/>
            <w:szCs w:val="24"/>
          </w:rPr>
          <w:fldChar w:fldCharType="separate"/>
        </w:r>
        <w:r w:rsidR="0061067F">
          <w:rPr>
            <w:rFonts w:ascii="Times New Roman" w:hAnsi="Times New Roman" w:cs="Times New Roman"/>
            <w:noProof/>
            <w:sz w:val="24"/>
            <w:szCs w:val="24"/>
          </w:rPr>
          <w:t>1</w:t>
        </w:r>
        <w:r w:rsidRPr="00354C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7C"/>
    <w:rsid w:val="0004739E"/>
    <w:rsid w:val="000C354E"/>
    <w:rsid w:val="000F22F7"/>
    <w:rsid w:val="00137963"/>
    <w:rsid w:val="001663E2"/>
    <w:rsid w:val="00170A96"/>
    <w:rsid w:val="00194AC5"/>
    <w:rsid w:val="001A67DB"/>
    <w:rsid w:val="001D3FD4"/>
    <w:rsid w:val="0025715D"/>
    <w:rsid w:val="003235FE"/>
    <w:rsid w:val="00354C7C"/>
    <w:rsid w:val="00397926"/>
    <w:rsid w:val="0043790C"/>
    <w:rsid w:val="00480840"/>
    <w:rsid w:val="00577FFC"/>
    <w:rsid w:val="005F1C84"/>
    <w:rsid w:val="0061067F"/>
    <w:rsid w:val="00627FFA"/>
    <w:rsid w:val="00644259"/>
    <w:rsid w:val="00651C00"/>
    <w:rsid w:val="006A39B9"/>
    <w:rsid w:val="006D4487"/>
    <w:rsid w:val="006F0E4A"/>
    <w:rsid w:val="0072255E"/>
    <w:rsid w:val="007345D7"/>
    <w:rsid w:val="00740373"/>
    <w:rsid w:val="007872EE"/>
    <w:rsid w:val="007C3013"/>
    <w:rsid w:val="009A02AC"/>
    <w:rsid w:val="00A10590"/>
    <w:rsid w:val="00A23801"/>
    <w:rsid w:val="00A427F7"/>
    <w:rsid w:val="00A603E4"/>
    <w:rsid w:val="00AD73A6"/>
    <w:rsid w:val="00B47D34"/>
    <w:rsid w:val="00C14B26"/>
    <w:rsid w:val="00C64BF2"/>
    <w:rsid w:val="00C67DD1"/>
    <w:rsid w:val="00C86E15"/>
    <w:rsid w:val="00CA082B"/>
    <w:rsid w:val="00CB2129"/>
    <w:rsid w:val="00D30981"/>
    <w:rsid w:val="00D324CF"/>
    <w:rsid w:val="00D62EFA"/>
    <w:rsid w:val="00D646BA"/>
    <w:rsid w:val="00DA2FF8"/>
    <w:rsid w:val="00DE0967"/>
    <w:rsid w:val="00E3185E"/>
    <w:rsid w:val="00E65D88"/>
    <w:rsid w:val="00E72A21"/>
    <w:rsid w:val="00E828F1"/>
    <w:rsid w:val="00F10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C7C"/>
  </w:style>
  <w:style w:type="paragraph" w:styleId="Footer">
    <w:name w:val="footer"/>
    <w:basedOn w:val="Normal"/>
    <w:link w:val="FooterChar"/>
    <w:uiPriority w:val="99"/>
    <w:unhideWhenUsed/>
    <w:rsid w:val="00354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C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C7C"/>
  </w:style>
  <w:style w:type="paragraph" w:styleId="Footer">
    <w:name w:val="footer"/>
    <w:basedOn w:val="Normal"/>
    <w:link w:val="FooterChar"/>
    <w:uiPriority w:val="99"/>
    <w:unhideWhenUsed/>
    <w:rsid w:val="00354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9</cp:revision>
  <dcterms:created xsi:type="dcterms:W3CDTF">2020-04-05T08:48:00Z</dcterms:created>
  <dcterms:modified xsi:type="dcterms:W3CDTF">2020-04-06T11:29:00Z</dcterms:modified>
</cp:coreProperties>
</file>